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38750A" w14:textId="77777777" w:rsidR="00000000" w:rsidRDefault="00770F74">
      <w:pPr>
        <w:ind w:left="-284"/>
        <w:jc w:val="center"/>
      </w:pPr>
      <w:r>
        <w:rPr>
          <w:color w:val="00FF00"/>
          <w:sz w:val="72"/>
          <w:szCs w:val="72"/>
        </w:rPr>
        <w:t>Styles House TMO</w:t>
      </w:r>
    </w:p>
    <w:p w14:paraId="25EEC81E" w14:textId="77777777" w:rsidR="00000000" w:rsidRDefault="00770F74">
      <w:pPr>
        <w:jc w:val="center"/>
      </w:pPr>
      <w:r>
        <w:rPr>
          <w:color w:val="1F3864"/>
          <w:sz w:val="60"/>
          <w:szCs w:val="56"/>
        </w:rPr>
        <w:t xml:space="preserve">Annual General Meeting </w:t>
      </w:r>
    </w:p>
    <w:p w14:paraId="547FE550" w14:textId="77777777" w:rsidR="00000000" w:rsidRDefault="00770F74">
      <w:pPr>
        <w:jc w:val="center"/>
        <w:rPr>
          <w:b/>
          <w:color w:val="1F3864"/>
          <w:sz w:val="52"/>
          <w:szCs w:val="52"/>
        </w:rPr>
      </w:pPr>
    </w:p>
    <w:p w14:paraId="498D13AA" w14:textId="77777777" w:rsidR="00000000" w:rsidRDefault="00770F74">
      <w:pPr>
        <w:jc w:val="center"/>
      </w:pPr>
      <w:r>
        <w:rPr>
          <w:b/>
          <w:sz w:val="52"/>
          <w:szCs w:val="52"/>
        </w:rPr>
        <w:t>Agenda</w:t>
      </w:r>
    </w:p>
    <w:p w14:paraId="44384649" w14:textId="77777777" w:rsidR="00000000" w:rsidRDefault="00770F74">
      <w:pPr>
        <w:rPr>
          <w:rFonts w:ascii="Calibri" w:hAnsi="Calibri" w:cs="Calibri"/>
          <w:b/>
          <w:sz w:val="32"/>
          <w:szCs w:val="32"/>
        </w:rPr>
      </w:pPr>
    </w:p>
    <w:p w14:paraId="3DED3D14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 xml:space="preserve">Apologies </w:t>
      </w:r>
    </w:p>
    <w:p w14:paraId="514D0AF2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 xml:space="preserve">Minutes of previous AGM </w:t>
      </w:r>
    </w:p>
    <w:p w14:paraId="13A9C839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>Matters Arising</w:t>
      </w:r>
    </w:p>
    <w:p w14:paraId="7372F22B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>TMO Membership and voting</w:t>
      </w:r>
    </w:p>
    <w:p w14:paraId="1BC1560E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rFonts w:hint="eastAsia"/>
          <w:sz w:val="32"/>
          <w:szCs w:val="32"/>
        </w:rPr>
        <w:t xml:space="preserve">Financial </w:t>
      </w:r>
      <w:r>
        <w:rPr>
          <w:sz w:val="32"/>
          <w:szCs w:val="32"/>
        </w:rPr>
        <w:t>Report and Annual Accounts</w:t>
      </w:r>
    </w:p>
    <w:p w14:paraId="630F296E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>Chair’s report</w:t>
      </w:r>
    </w:p>
    <w:p w14:paraId="57B552B3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>TMO Performance 2019/20</w:t>
      </w:r>
    </w:p>
    <w:p w14:paraId="623292E3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>Resolution to continue</w:t>
      </w:r>
    </w:p>
    <w:p w14:paraId="493A03F4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hanging="1211"/>
      </w:pPr>
      <w:r>
        <w:rPr>
          <w:sz w:val="32"/>
          <w:szCs w:val="32"/>
        </w:rPr>
        <w:t xml:space="preserve">Election of the Board </w:t>
      </w:r>
    </w:p>
    <w:p w14:paraId="51B67A49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left="709" w:hanging="851"/>
      </w:pPr>
      <w:r>
        <w:rPr>
          <w:sz w:val="32"/>
          <w:szCs w:val="32"/>
        </w:rPr>
        <w:t>Develo</w:t>
      </w:r>
      <w:r>
        <w:rPr>
          <w:sz w:val="32"/>
          <w:szCs w:val="32"/>
        </w:rPr>
        <w:t xml:space="preserve">pment Update </w:t>
      </w:r>
    </w:p>
    <w:p w14:paraId="607E29C5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left="709" w:hanging="851"/>
      </w:pPr>
      <w:r>
        <w:rPr>
          <w:sz w:val="32"/>
          <w:szCs w:val="32"/>
        </w:rPr>
        <w:t>Tenants &amp; Residents Association</w:t>
      </w:r>
    </w:p>
    <w:p w14:paraId="63154FF1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left="709" w:hanging="851"/>
      </w:pPr>
      <w:r>
        <w:rPr>
          <w:sz w:val="32"/>
          <w:szCs w:val="32"/>
        </w:rPr>
        <w:t>The Raffle</w:t>
      </w:r>
    </w:p>
    <w:p w14:paraId="43A8C789" w14:textId="77777777" w:rsidR="00000000" w:rsidRDefault="00770F74">
      <w:pPr>
        <w:numPr>
          <w:ilvl w:val="0"/>
          <w:numId w:val="1"/>
        </w:numPr>
        <w:tabs>
          <w:tab w:val="left" w:pos="567"/>
          <w:tab w:val="left" w:pos="1560"/>
        </w:tabs>
        <w:ind w:left="709" w:hanging="851"/>
      </w:pPr>
      <w:r>
        <w:rPr>
          <w:sz w:val="32"/>
          <w:szCs w:val="32"/>
        </w:rPr>
        <w:t xml:space="preserve">Any Other Business </w:t>
      </w:r>
    </w:p>
    <w:p w14:paraId="3CFBBDB1" w14:textId="77777777" w:rsidR="00770F74" w:rsidRDefault="00770F74">
      <w:pPr>
        <w:tabs>
          <w:tab w:val="left" w:pos="1560"/>
        </w:tabs>
        <w:ind w:left="284"/>
      </w:pPr>
    </w:p>
    <w:sectPr w:rsidR="00770F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D498" w14:textId="77777777" w:rsidR="00770F74" w:rsidRDefault="00770F74">
      <w:r>
        <w:separator/>
      </w:r>
    </w:p>
  </w:endnote>
  <w:endnote w:type="continuationSeparator" w:id="0">
    <w:p w14:paraId="6638EEAB" w14:textId="77777777" w:rsidR="00770F74" w:rsidRDefault="0077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E91A" w14:textId="77777777" w:rsidR="00000000" w:rsidRDefault="00770F7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2263" w14:textId="77777777" w:rsidR="00000000" w:rsidRDefault="00770F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DE72" w14:textId="77777777" w:rsidR="00770F74" w:rsidRDefault="00770F74">
      <w:r>
        <w:separator/>
      </w:r>
    </w:p>
  </w:footnote>
  <w:footnote w:type="continuationSeparator" w:id="0">
    <w:p w14:paraId="5E48A7D6" w14:textId="77777777" w:rsidR="00770F74" w:rsidRDefault="0077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593D" w14:textId="77777777" w:rsidR="00000000" w:rsidRDefault="00770F74">
    <w:pPr>
      <w:pStyle w:val="Header"/>
      <w:jc w:val="center"/>
      <w:rPr>
        <w:rFonts w:hint="eastAsia"/>
      </w:rPr>
    </w:pPr>
    <w:r>
      <w:rPr>
        <w:lang w:val="en-GB" w:eastAsia="en-GB"/>
      </w:rPr>
      <w:pict w14:anchorId="64982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78pt" filled="t">
          <v:fill opacity="0" color2="black"/>
          <v:imagedata r:id="rId1" o:title="" croptop="-12f" cropbottom="-12f" cropleft="-10f" cropright="-10f"/>
        </v:shape>
      </w:pict>
    </w:r>
  </w:p>
  <w:p w14:paraId="2F107039" w14:textId="77777777" w:rsidR="00000000" w:rsidRDefault="00770F7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7BD0" w14:textId="77777777" w:rsidR="00000000" w:rsidRDefault="00770F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ascii="Calibri" w:hAnsi="Calibri" w:cs="Calibri"/>
        <w:b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B79"/>
    <w:rsid w:val="00201B79"/>
    <w:rsid w:val="00443B9A"/>
    <w:rsid w:val="00770F74"/>
    <w:rsid w:val="00E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DADD4B"/>
  <w15:chartTrackingRefBased/>
  <w15:docId w15:val="{D986A0FE-D41C-4335-B5A7-E843670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36"/>
      <w:szCs w:val="36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HeaderChar">
    <w:name w:val="Header Char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FooterChar">
    <w:name w:val="Footer Char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ListParagraph">
    <w:name w:val="List Paragraph"/>
    <w:basedOn w:val="Normal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Walsh</dc:creator>
  <cp:keywords/>
  <cp:lastModifiedBy>Philippe  Chery</cp:lastModifiedBy>
  <cp:revision>2</cp:revision>
  <cp:lastPrinted>1995-11-21T17:41:00Z</cp:lastPrinted>
  <dcterms:created xsi:type="dcterms:W3CDTF">2020-09-24T11:01:00Z</dcterms:created>
  <dcterms:modified xsi:type="dcterms:W3CDTF">2020-09-24T11:01:00Z</dcterms:modified>
</cp:coreProperties>
</file>